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3" w:rsidRDefault="00853AAB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C08E3"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Cover Rencana Operasional</w:t>
      </w:r>
    </w:p>
    <w:p w:rsidR="000C08E3" w:rsidRDefault="00853AA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0C08E3" w:rsidRDefault="00853AAB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RENCANA OPERASIONAL TAHUN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....</w:t>
      </w:r>
    </w:p>
    <w:p w:rsidR="000C08E3" w:rsidRDefault="00853AAB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FAKULTAS/UNIT/LEMBAGA</w:t>
      </w:r>
    </w:p>
    <w:p w:rsidR="000C08E3" w:rsidRDefault="00853AAB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UNIVERSITAS NAHDLATUL ULAMA SURABAYA</w:t>
      </w:r>
    </w:p>
    <w:p w:rsidR="000C08E3" w:rsidRDefault="000C08E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7429" w:type="dxa"/>
        <w:jc w:val="center"/>
        <w:tblLayout w:type="fixed"/>
        <w:tblLook w:val="0000"/>
      </w:tblPr>
      <w:tblGrid>
        <w:gridCol w:w="2047"/>
        <w:gridCol w:w="331"/>
        <w:gridCol w:w="5051"/>
      </w:tblGrid>
      <w:tr w:rsidR="000C08E3">
        <w:trPr>
          <w:trHeight w:val="97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 Dokumen</w:t>
            </w: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8E3">
        <w:trPr>
          <w:trHeight w:val="97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</w:t>
            </w: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8E3">
        <w:trPr>
          <w:trHeight w:val="97"/>
          <w:jc w:val="center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Tanggal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8E3">
        <w:trPr>
          <w:trHeight w:val="97"/>
          <w:jc w:val="center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Diajukan oleh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right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Dekan/Ka.Unit/Ka. Lembaga</w:t>
            </w:r>
          </w:p>
          <w:p w:rsidR="000C08E3" w:rsidRDefault="000C08E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853AA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(..........................)</w:t>
            </w:r>
          </w:p>
        </w:tc>
      </w:tr>
      <w:tr w:rsidR="000C08E3">
        <w:trPr>
          <w:trHeight w:val="97"/>
          <w:jc w:val="center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Disetujui oleh</w:t>
            </w:r>
          </w:p>
          <w:p w:rsidR="000C08E3" w:rsidRDefault="00853AA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Rektor</w:t>
            </w: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0C08E3" w:rsidRDefault="00853A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0C08E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8E3" w:rsidRDefault="00853AA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Ir. Achmad Jazidie, M. Eng</w:t>
            </w:r>
          </w:p>
        </w:tc>
      </w:tr>
    </w:tbl>
    <w:p w:rsidR="000C08E3" w:rsidRDefault="000C08E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8E3" w:rsidRDefault="00853AA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Kata Pengantar</w:t>
      </w:r>
    </w:p>
    <w:p w:rsidR="000C08E3" w:rsidRDefault="00853AA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1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:rsidR="000C08E3" w:rsidRDefault="00853A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 Kebijakan Pendidikan Tinggi</w:t>
      </w:r>
    </w:p>
    <w:p w:rsidR="000C08E3" w:rsidRDefault="00853A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Rencana Strategis Unusa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2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Capaian Kinerja</w:t>
      </w:r>
    </w:p>
    <w:p w:rsidR="000C08E3" w:rsidRDefault="00853A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Kebijakan Perencanaan</w:t>
      </w:r>
    </w:p>
    <w:p w:rsidR="000C08E3" w:rsidRDefault="00853A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Indikator Kinerja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(Berdasarkan IKU Dikti dan Renstra Unusa)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3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Rencana Kerja dan Anggaran Tahun...</w:t>
      </w:r>
    </w:p>
    <w:p w:rsidR="000C08E3" w:rsidRDefault="00853AAB" w:rsidP="00F65583">
      <w:pPr>
        <w:pStyle w:val="normal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Isi dengan menggunakan format tabel berikut ini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(melihat di Renstra Unusa)</w:t>
      </w:r>
    </w:p>
    <w:tbl>
      <w:tblPr>
        <w:tblW w:w="11200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134"/>
        <w:gridCol w:w="1276"/>
        <w:gridCol w:w="1276"/>
        <w:gridCol w:w="1134"/>
        <w:gridCol w:w="1134"/>
        <w:gridCol w:w="1134"/>
        <w:gridCol w:w="1134"/>
        <w:gridCol w:w="1418"/>
      </w:tblGrid>
      <w:tr w:rsidR="00B5044C" w:rsidRPr="00D75086" w:rsidTr="00F65583">
        <w:trPr>
          <w:trHeight w:val="340"/>
          <w:tblHeader/>
        </w:trPr>
        <w:tc>
          <w:tcPr>
            <w:tcW w:w="567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F65583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IKU Dikti</w:t>
            </w:r>
          </w:p>
        </w:tc>
        <w:tc>
          <w:tcPr>
            <w:tcW w:w="993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KPI Unusa</w:t>
            </w:r>
          </w:p>
        </w:tc>
        <w:tc>
          <w:tcPr>
            <w:tcW w:w="1134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Indikator</w:t>
            </w:r>
          </w:p>
        </w:tc>
        <w:tc>
          <w:tcPr>
            <w:tcW w:w="1276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Aktivitas</w:t>
            </w:r>
          </w:p>
        </w:tc>
        <w:tc>
          <w:tcPr>
            <w:tcW w:w="1276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Capaian 2023 (%)</w:t>
            </w:r>
          </w:p>
        </w:tc>
        <w:tc>
          <w:tcPr>
            <w:tcW w:w="1134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Target 2024 (%)</w:t>
            </w:r>
          </w:p>
        </w:tc>
        <w:tc>
          <w:tcPr>
            <w:tcW w:w="1134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Kode Anggaran</w:t>
            </w:r>
          </w:p>
        </w:tc>
        <w:tc>
          <w:tcPr>
            <w:tcW w:w="1134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Nama Anggaran</w:t>
            </w:r>
          </w:p>
        </w:tc>
        <w:tc>
          <w:tcPr>
            <w:tcW w:w="1134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Nominal Anggaran</w:t>
            </w:r>
          </w:p>
        </w:tc>
        <w:tc>
          <w:tcPr>
            <w:tcW w:w="1418" w:type="dxa"/>
            <w:shd w:val="clear" w:color="auto" w:fill="B6D7A8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</w:pPr>
            <w:r w:rsidRPr="00D75086"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20"/>
                <w:lang w:eastAsia="id-ID"/>
              </w:rPr>
              <w:t>Disetujui Yayasan</w:t>
            </w:r>
          </w:p>
        </w:tc>
      </w:tr>
      <w:tr w:rsidR="00B5044C" w:rsidRPr="00D75086" w:rsidTr="00F65583">
        <w:trPr>
          <w:trHeight w:val="340"/>
        </w:trPr>
        <w:tc>
          <w:tcPr>
            <w:tcW w:w="567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F65583">
            <w:pPr>
              <w:spacing w:after="0" w:line="240" w:lineRule="auto"/>
              <w:ind w:left="0" w:hanging="2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993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276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276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shd w:val="clear" w:color="auto" w:fill="FFFFFF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jc w:val="right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  <w:tc>
          <w:tcPr>
            <w:tcW w:w="1418" w:type="dxa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B5044C" w:rsidRPr="00D75086" w:rsidRDefault="00B5044C" w:rsidP="00B5044C">
            <w:pPr>
              <w:spacing w:after="0" w:line="240" w:lineRule="auto"/>
              <w:ind w:left="0" w:hanging="2"/>
              <w:jc w:val="right"/>
              <w:rPr>
                <w:rFonts w:ascii="Cambria" w:eastAsia="Times New Roman" w:hAnsi="Cambria" w:cs="Arial"/>
                <w:sz w:val="18"/>
                <w:szCs w:val="20"/>
                <w:lang w:eastAsia="id-ID"/>
              </w:rPr>
            </w:pPr>
          </w:p>
        </w:tc>
      </w:tr>
    </w:tbl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4</w:t>
      </w:r>
    </w:p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Manajemen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Risiko</w:t>
      </w:r>
    </w:p>
    <w:p w:rsidR="00671AAC" w:rsidRDefault="00853AAB">
      <w:pPr>
        <w:pStyle w:val="normal0"/>
        <w:numPr>
          <w:ilvl w:val="0"/>
          <w:numId w:val="1"/>
        </w:num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Identifikasi Risiko</w:t>
      </w:r>
    </w:p>
    <w:tbl>
      <w:tblPr>
        <w:tblW w:w="11057" w:type="dxa"/>
        <w:tblInd w:w="-743" w:type="dxa"/>
        <w:tblLayout w:type="fixed"/>
        <w:tblLook w:val="04A0"/>
      </w:tblPr>
      <w:tblGrid>
        <w:gridCol w:w="851"/>
        <w:gridCol w:w="993"/>
        <w:gridCol w:w="850"/>
        <w:gridCol w:w="992"/>
        <w:gridCol w:w="799"/>
        <w:gridCol w:w="1186"/>
        <w:gridCol w:w="1248"/>
        <w:gridCol w:w="1162"/>
        <w:gridCol w:w="1060"/>
        <w:gridCol w:w="925"/>
        <w:gridCol w:w="991"/>
      </w:tblGrid>
      <w:tr w:rsidR="00671AAC" w:rsidRPr="00671AAC" w:rsidTr="00671AAC">
        <w:trPr>
          <w:trHeight w:val="5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Tujuan (KPI)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Sasaran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IKU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Kegiatan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Kode Risiko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Pernyataan Risiko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Kategori Risiko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Penyebab Risiko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Sumber Risiko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Dampak Risiko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71AAC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Pemilik Risiko</w:t>
            </w:r>
          </w:p>
        </w:tc>
      </w:tr>
      <w:tr w:rsidR="00671AAC" w:rsidRPr="00671AAC" w:rsidTr="006C0CEA">
        <w:trPr>
          <w:trHeight w:val="3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AC" w:rsidRPr="00671AAC" w:rsidRDefault="00671AAC" w:rsidP="00671AAC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</w:tr>
    </w:tbl>
    <w:p w:rsidR="000C08E3" w:rsidRDefault="00853AAB">
      <w:pPr>
        <w:pStyle w:val="normal0"/>
        <w:numPr>
          <w:ilvl w:val="0"/>
          <w:numId w:val="1"/>
        </w:num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Analisis Risiko (Pengukuran)</w:t>
      </w:r>
    </w:p>
    <w:tbl>
      <w:tblPr>
        <w:tblW w:w="11057" w:type="dxa"/>
        <w:tblInd w:w="-743" w:type="dxa"/>
        <w:tblLayout w:type="fixed"/>
        <w:tblLook w:val="04A0"/>
      </w:tblPr>
      <w:tblGrid>
        <w:gridCol w:w="796"/>
        <w:gridCol w:w="1048"/>
        <w:gridCol w:w="1275"/>
        <w:gridCol w:w="993"/>
        <w:gridCol w:w="992"/>
        <w:gridCol w:w="850"/>
        <w:gridCol w:w="851"/>
        <w:gridCol w:w="1134"/>
        <w:gridCol w:w="992"/>
        <w:gridCol w:w="992"/>
        <w:gridCol w:w="1134"/>
      </w:tblGrid>
      <w:tr w:rsidR="006E4E22" w:rsidRPr="006E4E22" w:rsidTr="00CA35A8">
        <w:trPr>
          <w:trHeight w:val="300"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Kode Risiko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Pernyataan risiko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Inherent Risk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Pengendalian existing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Residual Risk</w:t>
            </w:r>
          </w:p>
        </w:tc>
      </w:tr>
      <w:tr w:rsidR="00735955" w:rsidRPr="006E4E22" w:rsidTr="00CA35A8">
        <w:trPr>
          <w:trHeight w:val="300"/>
          <w:tblHeader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Probabilitas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Dampak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Tingkat Risiko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Ada/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Uraian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CA35A8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Memadai/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Probabilitas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Dampak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Tingkat Risiko</w:t>
            </w:r>
          </w:p>
        </w:tc>
      </w:tr>
      <w:tr w:rsidR="00735955" w:rsidRPr="006E4E22" w:rsidTr="00CA35A8">
        <w:trPr>
          <w:trHeight w:val="300"/>
          <w:tblHeader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Belum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  <w:r w:rsidRPr="006E4E22"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  <w:t>belum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20"/>
                <w:lang w:eastAsia="id-ID"/>
              </w:rPr>
            </w:pPr>
          </w:p>
        </w:tc>
      </w:tr>
      <w:tr w:rsidR="00735955" w:rsidRPr="006E4E22" w:rsidTr="00F65583">
        <w:trPr>
          <w:trHeight w:val="28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10" w:rsidRPr="006E4E22" w:rsidRDefault="001A6210" w:rsidP="001A6210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</w:tr>
    </w:tbl>
    <w:p w:rsidR="000C08E3" w:rsidRDefault="00853AAB">
      <w:pPr>
        <w:pStyle w:val="normal0"/>
        <w:numPr>
          <w:ilvl w:val="0"/>
          <w:numId w:val="1"/>
        </w:num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Pemetaan/ Evaluasi Risiko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5383" w:rsidRDefault="00853AAB">
      <w:pPr>
        <w:pStyle w:val="normal0"/>
        <w:numPr>
          <w:ilvl w:val="0"/>
          <w:numId w:val="1"/>
        </w:num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 Risiko</w:t>
      </w:r>
    </w:p>
    <w:tbl>
      <w:tblPr>
        <w:tblW w:w="11057" w:type="dxa"/>
        <w:tblInd w:w="-743" w:type="dxa"/>
        <w:tblLayout w:type="fixed"/>
        <w:tblLook w:val="04A0"/>
      </w:tblPr>
      <w:tblGrid>
        <w:gridCol w:w="709"/>
        <w:gridCol w:w="709"/>
        <w:gridCol w:w="993"/>
        <w:gridCol w:w="850"/>
        <w:gridCol w:w="1134"/>
        <w:gridCol w:w="567"/>
        <w:gridCol w:w="851"/>
        <w:gridCol w:w="850"/>
        <w:gridCol w:w="851"/>
        <w:gridCol w:w="1134"/>
        <w:gridCol w:w="1275"/>
        <w:gridCol w:w="1134"/>
      </w:tblGrid>
      <w:tr w:rsidR="004F7394" w:rsidRPr="004F7394" w:rsidTr="00CA35A8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Kode Risiko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Pernyataan Risiko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Residual Risk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Risk Appetite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Evaluasi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Respon Risiko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Rencana Mitigasi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Risk After Mitigation</w:t>
            </w:r>
          </w:p>
        </w:tc>
      </w:tr>
      <w:tr w:rsidR="00735955" w:rsidRPr="004F7394" w:rsidTr="00CA35A8">
        <w:trPr>
          <w:trHeight w:val="18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4F7394">
            <w:pPr>
              <w:spacing w:after="0" w:line="240" w:lineRule="auto"/>
              <w:ind w:leftChars="-50" w:left="-108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Probabilitas (likelihood)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4F7394">
            <w:pPr>
              <w:spacing w:after="0" w:line="240" w:lineRule="auto"/>
              <w:ind w:left="0" w:right="-108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Dampak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Tingkat Risiko (level of risk)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Probabilitas (likelihood)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Dampak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Tingkat Risiko (level of risk)</w:t>
            </w:r>
          </w:p>
        </w:tc>
      </w:tr>
      <w:tr w:rsidR="00735955" w:rsidRPr="004F7394" w:rsidTr="006C0CEA">
        <w:trPr>
          <w:trHeight w:val="40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(impact)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  <w:r w:rsidRPr="004F7394"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  <w:t>(impact)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3" w:rsidRPr="004F7394" w:rsidRDefault="00DF5383" w:rsidP="00DF5383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6"/>
                <w:szCs w:val="18"/>
                <w:lang w:eastAsia="id-ID"/>
              </w:rPr>
            </w:pPr>
          </w:p>
        </w:tc>
      </w:tr>
      <w:tr w:rsidR="00735955" w:rsidRPr="004F7394" w:rsidTr="00CA35A8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rPr>
                <w:rFonts w:ascii="Cambria" w:eastAsia="Times New Roman" w:hAnsi="Cambri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rPr>
                <w:rFonts w:ascii="Cambria" w:eastAsia="Times New Roman" w:hAnsi="Cambri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rPr>
                <w:rFonts w:ascii="Cambria" w:eastAsia="Times New Roman" w:hAnsi="Cambri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83" w:rsidRPr="006C0CEA" w:rsidRDefault="00DF5383" w:rsidP="006C0CEA">
            <w:pPr>
              <w:spacing w:after="0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0C08E3" w:rsidRDefault="00853AAB">
      <w:pPr>
        <w:pStyle w:val="normal0"/>
        <w:numPr>
          <w:ilvl w:val="0"/>
          <w:numId w:val="1"/>
        </w:num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dan Review</w:t>
      </w:r>
    </w:p>
    <w:tbl>
      <w:tblPr>
        <w:tblW w:w="11057" w:type="dxa"/>
        <w:tblInd w:w="-743" w:type="dxa"/>
        <w:tblLayout w:type="fixed"/>
        <w:tblLook w:val="04A0"/>
      </w:tblPr>
      <w:tblGrid>
        <w:gridCol w:w="709"/>
        <w:gridCol w:w="1418"/>
        <w:gridCol w:w="1418"/>
        <w:gridCol w:w="236"/>
        <w:gridCol w:w="385"/>
        <w:gridCol w:w="323"/>
        <w:gridCol w:w="386"/>
        <w:gridCol w:w="323"/>
        <w:gridCol w:w="386"/>
        <w:gridCol w:w="323"/>
        <w:gridCol w:w="371"/>
        <w:gridCol w:w="323"/>
        <w:gridCol w:w="430"/>
        <w:gridCol w:w="430"/>
        <w:gridCol w:w="478"/>
        <w:gridCol w:w="1276"/>
        <w:gridCol w:w="1842"/>
      </w:tblGrid>
      <w:tr w:rsidR="006C0CEA" w:rsidRPr="00DA2C0B" w:rsidTr="001C3179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Pernyataan Risiko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Penyebab Risiko 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Waktu Pelaksanaan Mitigasi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Evidence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Risk Owner </w:t>
            </w:r>
          </w:p>
        </w:tc>
      </w:tr>
      <w:tr w:rsidR="006C0CEA" w:rsidRPr="00DA2C0B" w:rsidTr="001C3179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(rencana dan realisasi)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6C0CEA" w:rsidRPr="00DA2C0B" w:rsidTr="001C3179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DA2C0B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A" w:rsidRPr="00DA2C0B" w:rsidRDefault="006C0CEA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3661F7" w:rsidRPr="00DA2C0B" w:rsidTr="00B504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jc w:val="right"/>
              <w:rPr>
                <w:rFonts w:ascii="Cambria" w:eastAsia="Times New Roman" w:hAnsi="Cambri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F7" w:rsidRPr="00DA2C0B" w:rsidRDefault="003661F7" w:rsidP="003661F7">
            <w:pPr>
              <w:spacing w:after="0" w:line="240" w:lineRule="auto"/>
              <w:ind w:left="0" w:hanging="2"/>
              <w:rPr>
                <w:rFonts w:ascii="Cambria" w:eastAsia="Times New Roman" w:hAnsi="Cambria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0C08E3" w:rsidRDefault="00853AAB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5</w:t>
      </w:r>
    </w:p>
    <w:p w:rsidR="000C08E3" w:rsidRDefault="00853AAB" w:rsidP="006C0CEA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Penutu</w:t>
      </w:r>
      <w:r w:rsidR="006C0CEA">
        <w:rPr>
          <w:rFonts w:ascii="Times New Roman" w:eastAsia="Times New Roman" w:hAnsi="Times New Roman" w:cs="Times New Roman"/>
          <w:b/>
          <w:sz w:val="24"/>
          <w:szCs w:val="24"/>
        </w:rPr>
        <w:t>p</w:t>
      </w:r>
    </w:p>
    <w:sectPr w:rsidR="000C08E3" w:rsidSect="000C08E3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E81"/>
    <w:multiLevelType w:val="multilevel"/>
    <w:tmpl w:val="CE04E6B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C559CD"/>
    <w:multiLevelType w:val="multilevel"/>
    <w:tmpl w:val="A9E8A15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65C33E7"/>
    <w:multiLevelType w:val="hybridMultilevel"/>
    <w:tmpl w:val="D486D2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F22C2FF8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22867"/>
    <w:multiLevelType w:val="multilevel"/>
    <w:tmpl w:val="78024F78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08E3"/>
    <w:rsid w:val="000C08E3"/>
    <w:rsid w:val="001A6210"/>
    <w:rsid w:val="003661F7"/>
    <w:rsid w:val="004F7394"/>
    <w:rsid w:val="00671AAC"/>
    <w:rsid w:val="006C0CEA"/>
    <w:rsid w:val="006E4E22"/>
    <w:rsid w:val="00735955"/>
    <w:rsid w:val="00853AAB"/>
    <w:rsid w:val="00B5044C"/>
    <w:rsid w:val="00CA35A8"/>
    <w:rsid w:val="00DF5383"/>
    <w:rsid w:val="00F6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0C08E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rsid w:val="000C08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08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08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08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08E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C08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08E3"/>
  </w:style>
  <w:style w:type="paragraph" w:styleId="Title">
    <w:name w:val="Title"/>
    <w:basedOn w:val="normal0"/>
    <w:next w:val="normal0"/>
    <w:rsid w:val="000C08E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0C08E3"/>
    <w:pPr>
      <w:ind w:left="720"/>
      <w:contextualSpacing/>
    </w:pPr>
  </w:style>
  <w:style w:type="table" w:styleId="TableGrid">
    <w:name w:val="Table Grid"/>
    <w:basedOn w:val="TableNormal"/>
    <w:rsid w:val="000C08E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0C08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08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C08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8IFPwzktXm8PFgB0y/0LCeMVsw==">AMUW2mXi9kaM8SJZoQaB+geXb6nTg44oqqfJPXijJvhMPTLcQ3IEnp9GK5qMU5i83tVG8lwaXWTnJliDm1uUb/hR3cN6guwULJfNlwdSAEhxSwI3mJyqcHU=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UNUSA WIWIK</dc:creator>
  <cp:lastModifiedBy>UNUSA WIWIK</cp:lastModifiedBy>
  <cp:revision>2</cp:revision>
  <dcterms:created xsi:type="dcterms:W3CDTF">2021-10-08T01:04:00Z</dcterms:created>
  <dcterms:modified xsi:type="dcterms:W3CDTF">2024-04-22T03:49:00Z</dcterms:modified>
</cp:coreProperties>
</file>